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E98C" w14:textId="77777777" w:rsidR="005D7B03" w:rsidRPr="00664CE8" w:rsidRDefault="005D7B03" w:rsidP="00BF60FC">
      <w:pPr>
        <w:ind w:left="-567"/>
        <w:jc w:val="center"/>
        <w:rPr>
          <w:rFonts w:ascii="Garamond" w:hAnsi="Garamond"/>
          <w:b/>
          <w:bCs/>
        </w:rPr>
      </w:pPr>
    </w:p>
    <w:p w14:paraId="435CB288" w14:textId="77777777" w:rsidR="005D7B03" w:rsidRPr="00664CE8" w:rsidRDefault="005D7B03" w:rsidP="00BF60FC">
      <w:pPr>
        <w:ind w:left="-567"/>
        <w:jc w:val="center"/>
        <w:rPr>
          <w:rFonts w:ascii="Garamond" w:hAnsi="Garamond"/>
          <w:b/>
          <w:bCs/>
        </w:rPr>
      </w:pPr>
    </w:p>
    <w:p w14:paraId="45D2570C" w14:textId="73FB724B" w:rsidR="00DB2EC1" w:rsidRPr="00664CE8" w:rsidRDefault="00E17C17" w:rsidP="005D7B03">
      <w:pPr>
        <w:ind w:right="686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Judges Guide</w:t>
      </w:r>
    </w:p>
    <w:p w14:paraId="6CF4676A" w14:textId="77304CE2" w:rsidR="00E0411F" w:rsidRPr="00664CE8" w:rsidRDefault="00E0411F" w:rsidP="00BF60FC">
      <w:pPr>
        <w:ind w:left="-567"/>
        <w:rPr>
          <w:rFonts w:ascii="Garamond" w:hAnsi="Garamond"/>
        </w:rPr>
      </w:pPr>
    </w:p>
    <w:p w14:paraId="49FE7511" w14:textId="30CC5EEF" w:rsidR="005D7B03" w:rsidRPr="00664CE8" w:rsidRDefault="00AA6EBB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>You will be place</w:t>
      </w:r>
      <w:r w:rsidR="00B46CE0" w:rsidRPr="00664CE8">
        <w:rPr>
          <w:rFonts w:ascii="Garamond" w:hAnsi="Garamond"/>
        </w:rPr>
        <w:t>d</w:t>
      </w:r>
      <w:r w:rsidRPr="00664CE8">
        <w:rPr>
          <w:rFonts w:ascii="Garamond" w:hAnsi="Garamond"/>
        </w:rPr>
        <w:t xml:space="preserve"> in your </w:t>
      </w:r>
      <w:r w:rsidR="00E0411F" w:rsidRPr="00664CE8">
        <w:rPr>
          <w:rFonts w:ascii="Garamond" w:hAnsi="Garamond"/>
        </w:rPr>
        <w:t>assigned</w:t>
      </w:r>
      <w:r w:rsidR="005D7B03" w:rsidRPr="00664CE8">
        <w:rPr>
          <w:rFonts w:ascii="Garamond" w:hAnsi="Garamond"/>
        </w:rPr>
        <w:t xml:space="preserve"> Zoom</w:t>
      </w:r>
      <w:r w:rsidR="00E0411F" w:rsidRPr="00664CE8">
        <w:rPr>
          <w:rFonts w:ascii="Garamond" w:hAnsi="Garamond"/>
        </w:rPr>
        <w:t xml:space="preserve"> </w:t>
      </w:r>
      <w:r w:rsidRPr="00664CE8">
        <w:rPr>
          <w:rFonts w:ascii="Garamond" w:hAnsi="Garamond"/>
        </w:rPr>
        <w:t xml:space="preserve">breakout </w:t>
      </w:r>
      <w:r w:rsidR="00E0411F" w:rsidRPr="00664CE8">
        <w:rPr>
          <w:rFonts w:ascii="Garamond" w:hAnsi="Garamond"/>
        </w:rPr>
        <w:t>room</w:t>
      </w:r>
      <w:r w:rsidRPr="00664CE8">
        <w:rPr>
          <w:rFonts w:ascii="Garamond" w:hAnsi="Garamond"/>
        </w:rPr>
        <w:t xml:space="preserve"> by the organisers.</w:t>
      </w:r>
      <w:r w:rsidR="00E0411F" w:rsidRPr="00664CE8">
        <w:rPr>
          <w:rFonts w:ascii="Garamond" w:hAnsi="Garamond"/>
        </w:rPr>
        <w:t xml:space="preserve"> </w:t>
      </w:r>
      <w:r w:rsidRPr="00664CE8">
        <w:rPr>
          <w:rFonts w:ascii="Garamond" w:hAnsi="Garamond"/>
        </w:rPr>
        <w:t xml:space="preserve"> F</w:t>
      </w:r>
      <w:r w:rsidR="00E0411F" w:rsidRPr="00664CE8">
        <w:rPr>
          <w:rFonts w:ascii="Garamond" w:hAnsi="Garamond"/>
        </w:rPr>
        <w:t xml:space="preserve">acilitators will ensure that students have </w:t>
      </w:r>
      <w:r w:rsidRPr="00664CE8">
        <w:rPr>
          <w:rFonts w:ascii="Garamond" w:hAnsi="Garamond"/>
        </w:rPr>
        <w:t>added their</w:t>
      </w:r>
      <w:r w:rsidR="00E0411F" w:rsidRPr="00664CE8">
        <w:rPr>
          <w:rFonts w:ascii="Garamond" w:hAnsi="Garamond"/>
        </w:rPr>
        <w:t xml:space="preserve"> name</w:t>
      </w:r>
      <w:r w:rsidRPr="00664CE8">
        <w:rPr>
          <w:rFonts w:ascii="Garamond" w:hAnsi="Garamond"/>
        </w:rPr>
        <w:t xml:space="preserve">s and school to their Zoom profile so that you </w:t>
      </w:r>
      <w:r w:rsidR="005D7B03" w:rsidRPr="00664CE8">
        <w:rPr>
          <w:rFonts w:ascii="Garamond" w:hAnsi="Garamond"/>
        </w:rPr>
        <w:t xml:space="preserve">are able to </w:t>
      </w:r>
      <w:r w:rsidRPr="00664CE8">
        <w:rPr>
          <w:rFonts w:ascii="Garamond" w:hAnsi="Garamond"/>
        </w:rPr>
        <w:t xml:space="preserve">readily identify students.  </w:t>
      </w:r>
    </w:p>
    <w:p w14:paraId="77AF84BC" w14:textId="77777777" w:rsidR="005D7B03" w:rsidRPr="00664CE8" w:rsidRDefault="005D7B03" w:rsidP="005D7B03">
      <w:pPr>
        <w:ind w:right="828"/>
        <w:rPr>
          <w:rFonts w:ascii="Garamond" w:hAnsi="Garamond"/>
        </w:rPr>
      </w:pPr>
    </w:p>
    <w:p w14:paraId="35AAC721" w14:textId="7BED0663" w:rsidR="00AA6EBB" w:rsidRPr="00664CE8" w:rsidRDefault="00AA6EBB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>Your main role will be to score students in the three categories on the score sheets and</w:t>
      </w:r>
      <w:r w:rsidR="005D7B03" w:rsidRPr="00664CE8">
        <w:rPr>
          <w:rFonts w:ascii="Garamond" w:hAnsi="Garamond"/>
        </w:rPr>
        <w:t xml:space="preserve"> then</w:t>
      </w:r>
      <w:r w:rsidRPr="00664CE8">
        <w:rPr>
          <w:rFonts w:ascii="Garamond" w:hAnsi="Garamond"/>
        </w:rPr>
        <w:t xml:space="preserve"> total up their individual scores. </w:t>
      </w:r>
      <w:r w:rsidR="005D7B03" w:rsidRPr="00664CE8">
        <w:rPr>
          <w:rFonts w:ascii="Garamond" w:hAnsi="Garamond"/>
        </w:rPr>
        <w:t>D</w:t>
      </w:r>
      <w:r w:rsidRPr="00664CE8">
        <w:rPr>
          <w:rFonts w:ascii="Garamond" w:hAnsi="Garamond"/>
        </w:rPr>
        <w:t>ue to the online format, you will also have co</w:t>
      </w:r>
      <w:r w:rsidR="00883E0A" w:rsidRPr="00664CE8">
        <w:rPr>
          <w:rFonts w:ascii="Garamond" w:hAnsi="Garamond"/>
        </w:rPr>
        <w:t>-</w:t>
      </w:r>
      <w:r w:rsidRPr="00664CE8">
        <w:rPr>
          <w:rFonts w:ascii="Garamond" w:hAnsi="Garamond"/>
        </w:rPr>
        <w:t>host power, which will allow you to help regulate the session, if necessary. The most likely kind of intervention will be to mute</w:t>
      </w:r>
      <w:r w:rsidR="003C73D3" w:rsidRPr="00664CE8">
        <w:rPr>
          <w:rFonts w:ascii="Garamond" w:hAnsi="Garamond"/>
        </w:rPr>
        <w:t xml:space="preserve"> a microphone from a non-speaker,</w:t>
      </w:r>
      <w:r w:rsidRPr="00664CE8">
        <w:rPr>
          <w:rFonts w:ascii="Garamond" w:hAnsi="Garamond"/>
        </w:rPr>
        <w:t xml:space="preserve"> or delete someone who Zoom bombs</w:t>
      </w:r>
      <w:r w:rsidR="003C73D3" w:rsidRPr="00664CE8">
        <w:rPr>
          <w:rFonts w:ascii="Garamond" w:hAnsi="Garamond"/>
        </w:rPr>
        <w:t xml:space="preserve">, so that the session can continue relatively smoothly.  Facilitators </w:t>
      </w:r>
      <w:r w:rsidR="005D7B03" w:rsidRPr="00664CE8">
        <w:rPr>
          <w:rFonts w:ascii="Garamond" w:hAnsi="Garamond"/>
        </w:rPr>
        <w:t>will</w:t>
      </w:r>
      <w:r w:rsidR="003C73D3" w:rsidRPr="00664CE8">
        <w:rPr>
          <w:rFonts w:ascii="Garamond" w:hAnsi="Garamond"/>
        </w:rPr>
        <w:t xml:space="preserve"> have the same superpower</w:t>
      </w:r>
      <w:r w:rsidR="005D7B03" w:rsidRPr="00664CE8">
        <w:rPr>
          <w:rFonts w:ascii="Garamond" w:hAnsi="Garamond"/>
        </w:rPr>
        <w:t>.</w:t>
      </w:r>
    </w:p>
    <w:p w14:paraId="76A515EB" w14:textId="197CEA41" w:rsidR="00AA6EBB" w:rsidRPr="00664CE8" w:rsidRDefault="00AA6EBB" w:rsidP="005D7B03">
      <w:pPr>
        <w:ind w:right="828"/>
        <w:rPr>
          <w:rFonts w:ascii="Garamond" w:hAnsi="Garamond"/>
        </w:rPr>
      </w:pPr>
    </w:p>
    <w:p w14:paraId="683388AB" w14:textId="70A311A9" w:rsidR="00AA6EBB" w:rsidRPr="00664CE8" w:rsidRDefault="005D7B03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 xml:space="preserve">Introduce yourself to the students and add a few words of welcome to </w:t>
      </w:r>
      <w:r w:rsidR="00AA6EBB" w:rsidRPr="00664CE8">
        <w:rPr>
          <w:rFonts w:ascii="Garamond" w:hAnsi="Garamond"/>
        </w:rPr>
        <w:t>help</w:t>
      </w:r>
      <w:r w:rsidR="00B46CE0" w:rsidRPr="00664CE8">
        <w:rPr>
          <w:rFonts w:ascii="Garamond" w:hAnsi="Garamond"/>
        </w:rPr>
        <w:t xml:space="preserve"> to</w:t>
      </w:r>
      <w:r w:rsidR="00AA6EBB" w:rsidRPr="00664CE8">
        <w:rPr>
          <w:rFonts w:ascii="Garamond" w:hAnsi="Garamond"/>
        </w:rPr>
        <w:t xml:space="preserve"> put </w:t>
      </w:r>
      <w:r w:rsidRPr="00664CE8">
        <w:rPr>
          <w:rFonts w:ascii="Garamond" w:hAnsi="Garamond"/>
        </w:rPr>
        <w:t>them</w:t>
      </w:r>
      <w:r w:rsidR="00AA6EBB" w:rsidRPr="00664CE8">
        <w:rPr>
          <w:rFonts w:ascii="Garamond" w:hAnsi="Garamond"/>
        </w:rPr>
        <w:t xml:space="preserve"> at ease</w:t>
      </w:r>
      <w:r w:rsidRPr="00664CE8">
        <w:rPr>
          <w:rFonts w:ascii="Garamond" w:hAnsi="Garamond"/>
        </w:rPr>
        <w:t xml:space="preserve">, hopefully! </w:t>
      </w:r>
      <w:r w:rsidR="00AA6EBB" w:rsidRPr="00664CE8">
        <w:rPr>
          <w:rFonts w:ascii="Garamond" w:hAnsi="Garamond"/>
        </w:rPr>
        <w:t xml:space="preserve"> </w:t>
      </w:r>
    </w:p>
    <w:p w14:paraId="70030E76" w14:textId="77777777" w:rsidR="00B82843" w:rsidRPr="00664CE8" w:rsidRDefault="00B82843" w:rsidP="005D7B03">
      <w:pPr>
        <w:ind w:right="828"/>
        <w:rPr>
          <w:rFonts w:ascii="Garamond" w:hAnsi="Garamond"/>
        </w:rPr>
      </w:pPr>
    </w:p>
    <w:p w14:paraId="7A428E09" w14:textId="792A233A" w:rsidR="00AA6EBB" w:rsidRDefault="00B82843" w:rsidP="00876368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0F4B75">
        <w:rPr>
          <w:rFonts w:ascii="Garamond" w:hAnsi="Garamond"/>
        </w:rPr>
        <w:t>Judges do not participate in the discussion</w:t>
      </w:r>
      <w:r w:rsidR="003C73D3" w:rsidRPr="000F4B75">
        <w:rPr>
          <w:rFonts w:ascii="Garamond" w:hAnsi="Garamond"/>
        </w:rPr>
        <w:t xml:space="preserve"> (save for 2 and 3 above);</w:t>
      </w:r>
      <w:r w:rsidRPr="000F4B75">
        <w:rPr>
          <w:rFonts w:ascii="Garamond" w:hAnsi="Garamond"/>
        </w:rPr>
        <w:t xml:space="preserve"> </w:t>
      </w:r>
      <w:r w:rsidR="000F4B75" w:rsidRPr="0053361A">
        <w:rPr>
          <w:rFonts w:ascii="Garamond" w:hAnsi="Garamond"/>
        </w:rPr>
        <w:t xml:space="preserve">after introducing yourself, turn </w:t>
      </w:r>
      <w:r w:rsidR="000F4B75">
        <w:rPr>
          <w:rFonts w:ascii="Garamond" w:hAnsi="Garamond"/>
        </w:rPr>
        <w:t>on</w:t>
      </w:r>
      <w:r w:rsidR="000F4B75" w:rsidRPr="0053361A">
        <w:rPr>
          <w:rFonts w:ascii="Garamond" w:hAnsi="Garamond"/>
        </w:rPr>
        <w:t xml:space="preserve"> your camera</w:t>
      </w:r>
      <w:r w:rsidR="000F4B75">
        <w:rPr>
          <w:rFonts w:ascii="Garamond" w:hAnsi="Garamond"/>
        </w:rPr>
        <w:t xml:space="preserve">, but keep your </w:t>
      </w:r>
      <w:r w:rsidR="000F4B75" w:rsidRPr="0053361A">
        <w:rPr>
          <w:rFonts w:ascii="Garamond" w:hAnsi="Garamond"/>
        </w:rPr>
        <w:t>microphone</w:t>
      </w:r>
      <w:r w:rsidR="000F4B75">
        <w:rPr>
          <w:rFonts w:ascii="Garamond" w:hAnsi="Garamond"/>
        </w:rPr>
        <w:t xml:space="preserve"> off</w:t>
      </w:r>
      <w:r w:rsidR="000F4B75" w:rsidRPr="0053361A">
        <w:rPr>
          <w:rFonts w:ascii="Garamond" w:hAnsi="Garamond"/>
        </w:rPr>
        <w:t>.</w:t>
      </w:r>
    </w:p>
    <w:p w14:paraId="60964DBF" w14:textId="77777777" w:rsidR="000F4B75" w:rsidRPr="000F4B75" w:rsidRDefault="000F4B75" w:rsidP="000F4B75">
      <w:pPr>
        <w:ind w:right="828"/>
        <w:rPr>
          <w:rFonts w:ascii="Garamond" w:hAnsi="Garamond"/>
        </w:rPr>
      </w:pPr>
    </w:p>
    <w:p w14:paraId="24C7F984" w14:textId="73FAC174" w:rsidR="00AA6EBB" w:rsidRPr="00664CE8" w:rsidRDefault="00AA6EBB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>Make sure you have your score sheet handy</w:t>
      </w:r>
      <w:r w:rsidR="00B46CE0" w:rsidRPr="00664CE8">
        <w:rPr>
          <w:rFonts w:ascii="Garamond" w:hAnsi="Garamond"/>
        </w:rPr>
        <w:t xml:space="preserve">; it </w:t>
      </w:r>
      <w:r w:rsidR="005D7B03" w:rsidRPr="00664CE8">
        <w:rPr>
          <w:rFonts w:ascii="Garamond" w:hAnsi="Garamond"/>
        </w:rPr>
        <w:t>will</w:t>
      </w:r>
      <w:r w:rsidR="00B46CE0" w:rsidRPr="00664CE8">
        <w:rPr>
          <w:rFonts w:ascii="Garamond" w:hAnsi="Garamond"/>
        </w:rPr>
        <w:t xml:space="preserve"> be sent to you the day before the event</w:t>
      </w:r>
      <w:r w:rsidR="005D7B03" w:rsidRPr="00664CE8">
        <w:rPr>
          <w:rFonts w:ascii="Garamond" w:hAnsi="Garamond"/>
        </w:rPr>
        <w:t xml:space="preserve">, </w:t>
      </w:r>
      <w:r w:rsidR="00B46CE0" w:rsidRPr="00664CE8">
        <w:rPr>
          <w:rFonts w:ascii="Garamond" w:hAnsi="Garamond"/>
        </w:rPr>
        <w:t>pre-</w:t>
      </w:r>
      <w:r w:rsidRPr="00664CE8">
        <w:rPr>
          <w:rFonts w:ascii="Garamond" w:hAnsi="Garamond"/>
        </w:rPr>
        <w:t>fill</w:t>
      </w:r>
      <w:r w:rsidR="00B46CE0" w:rsidRPr="00664CE8">
        <w:rPr>
          <w:rFonts w:ascii="Garamond" w:hAnsi="Garamond"/>
        </w:rPr>
        <w:t>ed with</w:t>
      </w:r>
      <w:r w:rsidRPr="00664CE8">
        <w:rPr>
          <w:rFonts w:ascii="Garamond" w:hAnsi="Garamond"/>
        </w:rPr>
        <w:t xml:space="preserve"> the students’ names.</w:t>
      </w:r>
    </w:p>
    <w:p w14:paraId="24B6B170" w14:textId="77777777" w:rsidR="00B82843" w:rsidRPr="00664CE8" w:rsidRDefault="00B82843" w:rsidP="005D7B03">
      <w:pPr>
        <w:ind w:right="828"/>
        <w:rPr>
          <w:rFonts w:ascii="Garamond" w:hAnsi="Garamond"/>
        </w:rPr>
      </w:pPr>
    </w:p>
    <w:p w14:paraId="13027237" w14:textId="2B964F28" w:rsidR="00E0411F" w:rsidRPr="00664CE8" w:rsidRDefault="00B82843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>You might find it easier to</w:t>
      </w:r>
      <w:r w:rsidR="0069302E">
        <w:rPr>
          <w:rFonts w:ascii="Garamond" w:hAnsi="Garamond"/>
        </w:rPr>
        <w:t xml:space="preserve"> print out the scoresheet prior to the event so that you can</w:t>
      </w:r>
      <w:r w:rsidRPr="00664CE8">
        <w:rPr>
          <w:rFonts w:ascii="Garamond" w:hAnsi="Garamond"/>
        </w:rPr>
        <w:t xml:space="preserve"> jot down some notes as you go and then look to enter</w:t>
      </w:r>
      <w:r w:rsidR="0069302E">
        <w:rPr>
          <w:rFonts w:ascii="Garamond" w:hAnsi="Garamond"/>
        </w:rPr>
        <w:t xml:space="preserve"> the results on the electronic version after the CoI. </w:t>
      </w:r>
      <w:r w:rsidRPr="00664CE8">
        <w:rPr>
          <w:rFonts w:ascii="Garamond" w:hAnsi="Garamond"/>
        </w:rPr>
        <w:t xml:space="preserve"> </w:t>
      </w:r>
    </w:p>
    <w:p w14:paraId="4E2764F9" w14:textId="5859717B" w:rsidR="00B82843" w:rsidRPr="00664CE8" w:rsidRDefault="00B82843" w:rsidP="005D7B03">
      <w:pPr>
        <w:ind w:right="828"/>
        <w:rPr>
          <w:rFonts w:ascii="Garamond" w:hAnsi="Garamond"/>
        </w:rPr>
      </w:pPr>
    </w:p>
    <w:p w14:paraId="5830F9E0" w14:textId="0BB61568" w:rsidR="00B82843" w:rsidRPr="00664CE8" w:rsidRDefault="00B46CE0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>Please</w:t>
      </w:r>
      <w:r w:rsidR="00B82843" w:rsidRPr="00664CE8">
        <w:rPr>
          <w:rFonts w:ascii="Garamond" w:hAnsi="Garamond"/>
        </w:rPr>
        <w:t xml:space="preserve"> enter scores from 0-10 for each of the three categories: critical thinking, creative thinking, collaborative thinking.  Total these up for each student in the right-most column.  Make sure the round, judge, and facilitator fields are completed at the top of the page.  </w:t>
      </w:r>
    </w:p>
    <w:p w14:paraId="667FA790" w14:textId="4A4C327A" w:rsidR="00651B11" w:rsidRPr="00664CE8" w:rsidRDefault="00651B11" w:rsidP="005D7B03">
      <w:pPr>
        <w:ind w:right="828"/>
        <w:rPr>
          <w:rFonts w:ascii="Garamond" w:hAnsi="Garamond"/>
        </w:rPr>
      </w:pPr>
    </w:p>
    <w:p w14:paraId="68395E97" w14:textId="26B1EA5E" w:rsidR="00651B11" w:rsidRPr="00664CE8" w:rsidRDefault="00651B11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 xml:space="preserve">Although your CoIs may </w:t>
      </w:r>
      <w:r w:rsidR="00664CE8" w:rsidRPr="00664CE8">
        <w:rPr>
          <w:rFonts w:ascii="Garamond" w:hAnsi="Garamond"/>
        </w:rPr>
        <w:t>have</w:t>
      </w:r>
      <w:r w:rsidRPr="00664CE8">
        <w:rPr>
          <w:rFonts w:ascii="Garamond" w:hAnsi="Garamond"/>
        </w:rPr>
        <w:t xml:space="preserve"> students from different years, please grade all students by the same criteria; prizes are awarded relative to year, so younger students will not be penalised by this practice.</w:t>
      </w:r>
    </w:p>
    <w:p w14:paraId="0B281AA6" w14:textId="77777777" w:rsidR="00B82843" w:rsidRPr="00664CE8" w:rsidRDefault="00B82843" w:rsidP="005D7B03">
      <w:pPr>
        <w:ind w:right="828"/>
        <w:rPr>
          <w:rFonts w:ascii="Garamond" w:hAnsi="Garamond"/>
        </w:rPr>
      </w:pPr>
    </w:p>
    <w:p w14:paraId="7A637165" w14:textId="58CB5EE4" w:rsidR="00B82843" w:rsidRPr="00664CE8" w:rsidRDefault="00B46CE0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>Please</w:t>
      </w:r>
      <w:r w:rsidR="00B82843" w:rsidRPr="00664CE8">
        <w:rPr>
          <w:rFonts w:ascii="Garamond" w:hAnsi="Garamond"/>
        </w:rPr>
        <w:t xml:space="preserve"> give the full range of marks, especially at the upper end for exemplary thoughtful contributions</w:t>
      </w:r>
      <w:r w:rsidRPr="00664CE8">
        <w:rPr>
          <w:rFonts w:ascii="Garamond" w:hAnsi="Garamond"/>
        </w:rPr>
        <w:t xml:space="preserve">; this helps </w:t>
      </w:r>
      <w:r w:rsidR="007F7BF8" w:rsidRPr="00664CE8">
        <w:rPr>
          <w:rFonts w:ascii="Garamond" w:hAnsi="Garamond"/>
        </w:rPr>
        <w:t>when</w:t>
      </w:r>
      <w:r w:rsidRPr="00664CE8">
        <w:rPr>
          <w:rFonts w:ascii="Garamond" w:hAnsi="Garamond"/>
        </w:rPr>
        <w:t xml:space="preserve"> tall</w:t>
      </w:r>
      <w:r w:rsidR="00BF60FC" w:rsidRPr="00664CE8">
        <w:rPr>
          <w:rFonts w:ascii="Garamond" w:hAnsi="Garamond"/>
        </w:rPr>
        <w:t>y</w:t>
      </w:r>
      <w:r w:rsidR="007F7BF8" w:rsidRPr="00664CE8">
        <w:rPr>
          <w:rFonts w:ascii="Garamond" w:hAnsi="Garamond"/>
        </w:rPr>
        <w:t>ing</w:t>
      </w:r>
      <w:r w:rsidRPr="00664CE8">
        <w:rPr>
          <w:rFonts w:ascii="Garamond" w:hAnsi="Garamond"/>
        </w:rPr>
        <w:t xml:space="preserve"> across rounds</w:t>
      </w:r>
      <w:r w:rsidR="00B82843" w:rsidRPr="00664CE8">
        <w:rPr>
          <w:rFonts w:ascii="Garamond" w:hAnsi="Garamond"/>
        </w:rPr>
        <w:t>.</w:t>
      </w:r>
      <w:r w:rsidR="006E3553" w:rsidRPr="00664CE8">
        <w:rPr>
          <w:rFonts w:ascii="Garamond" w:hAnsi="Garamond"/>
        </w:rPr>
        <w:t xml:space="preserve">  If you are confident that a student is working inappropriately</w:t>
      </w:r>
      <w:r w:rsidR="00664CE8" w:rsidRPr="00664CE8">
        <w:rPr>
          <w:rFonts w:ascii="Garamond" w:hAnsi="Garamond"/>
        </w:rPr>
        <w:t xml:space="preserve">, such as using </w:t>
      </w:r>
      <w:r w:rsidR="006E3553" w:rsidRPr="00664CE8">
        <w:rPr>
          <w:rFonts w:ascii="Garamond" w:hAnsi="Garamond"/>
        </w:rPr>
        <w:t>notes, please factor that into your marks.</w:t>
      </w:r>
    </w:p>
    <w:p w14:paraId="11BB1E5B" w14:textId="52883F75" w:rsidR="00BF60FC" w:rsidRPr="00664CE8" w:rsidRDefault="00BF60FC" w:rsidP="005D7B03">
      <w:pPr>
        <w:ind w:right="828"/>
        <w:rPr>
          <w:rFonts w:ascii="Garamond" w:hAnsi="Garamond"/>
        </w:rPr>
      </w:pPr>
    </w:p>
    <w:p w14:paraId="7D5015E5" w14:textId="06FE7B6A" w:rsidR="00B82843" w:rsidRPr="0069302E" w:rsidRDefault="0066088D" w:rsidP="0069302E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>At the end of the C</w:t>
      </w:r>
      <w:r w:rsidR="00664CE8" w:rsidRPr="00664CE8">
        <w:rPr>
          <w:rFonts w:ascii="Garamond" w:hAnsi="Garamond"/>
        </w:rPr>
        <w:t>o</w:t>
      </w:r>
      <w:r w:rsidRPr="00664CE8">
        <w:rPr>
          <w:rFonts w:ascii="Garamond" w:hAnsi="Garamond"/>
        </w:rPr>
        <w:t>I</w:t>
      </w:r>
      <w:r w:rsidR="00664CE8" w:rsidRPr="00664CE8">
        <w:rPr>
          <w:rFonts w:ascii="Garamond" w:hAnsi="Garamond"/>
        </w:rPr>
        <w:t>,</w:t>
      </w:r>
      <w:r w:rsidRPr="00664CE8">
        <w:rPr>
          <w:rFonts w:ascii="Garamond" w:hAnsi="Garamond"/>
        </w:rPr>
        <w:t xml:space="preserve"> </w:t>
      </w:r>
      <w:r w:rsidR="00664CE8" w:rsidRPr="00664CE8">
        <w:rPr>
          <w:rFonts w:ascii="Garamond" w:hAnsi="Garamond"/>
        </w:rPr>
        <w:t>send</w:t>
      </w:r>
      <w:r w:rsidRPr="00664CE8">
        <w:rPr>
          <w:rFonts w:ascii="Garamond" w:hAnsi="Garamond"/>
        </w:rPr>
        <w:t xml:space="preserve"> your scoresheet to the AAP Philosothon Office</w:t>
      </w:r>
      <w:r w:rsidR="0069302E">
        <w:rPr>
          <w:rFonts w:ascii="Garamond" w:hAnsi="Garamond"/>
        </w:rPr>
        <w:t xml:space="preserve"> as soon as possible via email:</w:t>
      </w:r>
      <w:r w:rsidRPr="0069302E">
        <w:rPr>
          <w:rFonts w:ascii="Garamond" w:hAnsi="Garamond"/>
        </w:rPr>
        <w:t xml:space="preserve"> </w:t>
      </w:r>
      <w:hyperlink r:id="rId7" w:history="1">
        <w:r w:rsidRPr="0069302E">
          <w:rPr>
            <w:rStyle w:val="Hyperlink"/>
            <w:rFonts w:ascii="Garamond" w:hAnsi="Garamond"/>
          </w:rPr>
          <w:t>philosothon@aap.org</w:t>
        </w:r>
      </w:hyperlink>
    </w:p>
    <w:p w14:paraId="550E3139" w14:textId="77777777" w:rsidR="0066088D" w:rsidRPr="00664CE8" w:rsidRDefault="0066088D" w:rsidP="005D7B03">
      <w:pPr>
        <w:ind w:right="828"/>
        <w:rPr>
          <w:rFonts w:ascii="Garamond" w:hAnsi="Garamond"/>
        </w:rPr>
      </w:pPr>
    </w:p>
    <w:p w14:paraId="36610418" w14:textId="42E6DDDE" w:rsidR="00664CE8" w:rsidRPr="00664CE8" w:rsidRDefault="001D184B" w:rsidP="005D7B03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 xml:space="preserve">The head judge will be moving between </w:t>
      </w:r>
      <w:r w:rsidR="00AA6EBB" w:rsidRPr="00664CE8">
        <w:rPr>
          <w:rFonts w:ascii="Garamond" w:hAnsi="Garamond"/>
        </w:rPr>
        <w:t xml:space="preserve">breakout </w:t>
      </w:r>
      <w:r w:rsidRPr="00664CE8">
        <w:rPr>
          <w:rFonts w:ascii="Garamond" w:hAnsi="Garamond"/>
        </w:rPr>
        <w:t>rooms to check on how things are proceeding</w:t>
      </w:r>
      <w:r w:rsidR="00AA6EBB" w:rsidRPr="00664CE8">
        <w:rPr>
          <w:rFonts w:ascii="Garamond" w:hAnsi="Garamond"/>
        </w:rPr>
        <w:t xml:space="preserve">.  </w:t>
      </w:r>
    </w:p>
    <w:p w14:paraId="2DDA5CA0" w14:textId="77777777" w:rsidR="00664CE8" w:rsidRPr="00664CE8" w:rsidRDefault="00664CE8" w:rsidP="00664CE8">
      <w:pPr>
        <w:ind w:right="828"/>
        <w:rPr>
          <w:rFonts w:ascii="Garamond" w:hAnsi="Garamond"/>
        </w:rPr>
      </w:pPr>
    </w:p>
    <w:p w14:paraId="6F61E30D" w14:textId="321B85D4" w:rsidR="00B82843" w:rsidRPr="00664CE8" w:rsidRDefault="00664CE8" w:rsidP="00664CE8">
      <w:pPr>
        <w:pStyle w:val="ListParagraph"/>
        <w:numPr>
          <w:ilvl w:val="0"/>
          <w:numId w:val="1"/>
        </w:numPr>
        <w:ind w:right="828"/>
        <w:rPr>
          <w:rFonts w:ascii="Garamond" w:hAnsi="Garamond"/>
        </w:rPr>
      </w:pPr>
      <w:r w:rsidRPr="00664CE8">
        <w:rPr>
          <w:rFonts w:ascii="Garamond" w:hAnsi="Garamond"/>
        </w:rPr>
        <w:t>I</w:t>
      </w:r>
      <w:r w:rsidR="001D184B" w:rsidRPr="00664CE8">
        <w:rPr>
          <w:rFonts w:ascii="Garamond" w:hAnsi="Garamond"/>
        </w:rPr>
        <w:t>f you have any issues that arise during or at the end of your CoI,</w:t>
      </w:r>
      <w:r w:rsidRPr="00664CE8">
        <w:rPr>
          <w:rFonts w:ascii="Garamond" w:hAnsi="Garamond"/>
        </w:rPr>
        <w:t xml:space="preserve"> message the facilitator or Kaz Bland via zoom, email: </w:t>
      </w:r>
      <w:hyperlink r:id="rId8" w:history="1">
        <w:r w:rsidRPr="00664CE8">
          <w:rPr>
            <w:rStyle w:val="Hyperlink"/>
            <w:rFonts w:ascii="Garamond" w:hAnsi="Garamond"/>
          </w:rPr>
          <w:t>philosothon@aap.org</w:t>
        </w:r>
      </w:hyperlink>
      <w:r w:rsidRPr="00664CE8">
        <w:rPr>
          <w:rFonts w:ascii="Garamond" w:hAnsi="Garamond"/>
        </w:rPr>
        <w:t xml:space="preserve">, </w:t>
      </w:r>
      <w:r w:rsidR="0069302E">
        <w:rPr>
          <w:rFonts w:ascii="Garamond" w:hAnsi="Garamond"/>
        </w:rPr>
        <w:t xml:space="preserve"> or by </w:t>
      </w:r>
      <w:r w:rsidRPr="00664CE8">
        <w:rPr>
          <w:rFonts w:ascii="Garamond" w:hAnsi="Garamond"/>
        </w:rPr>
        <w:t>text or phone: +61 414 687 677</w:t>
      </w:r>
    </w:p>
    <w:sectPr w:rsidR="00B82843" w:rsidRPr="00664CE8" w:rsidSect="00BF60FC">
      <w:headerReference w:type="default" r:id="rId9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D67D" w14:textId="77777777" w:rsidR="0022434F" w:rsidRDefault="0022434F" w:rsidP="0008602E">
      <w:r>
        <w:separator/>
      </w:r>
    </w:p>
  </w:endnote>
  <w:endnote w:type="continuationSeparator" w:id="0">
    <w:p w14:paraId="6E15433F" w14:textId="77777777" w:rsidR="0022434F" w:rsidRDefault="0022434F" w:rsidP="0008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BB61" w14:textId="77777777" w:rsidR="0022434F" w:rsidRDefault="0022434F" w:rsidP="0008602E">
      <w:r>
        <w:separator/>
      </w:r>
    </w:p>
  </w:footnote>
  <w:footnote w:type="continuationSeparator" w:id="0">
    <w:p w14:paraId="2FE4C799" w14:textId="77777777" w:rsidR="0022434F" w:rsidRDefault="0022434F" w:rsidP="0008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D7EC" w14:textId="5A29EB35" w:rsidR="00B46CE0" w:rsidRPr="00B46CE0" w:rsidRDefault="00B46CE0" w:rsidP="00B46CE0">
    <w:pPr>
      <w:rPr>
        <w:rFonts w:ascii="Garamond" w:hAnsi="Garamond"/>
      </w:rPr>
    </w:pPr>
    <w:r w:rsidRPr="00B46CE0">
      <w:rPr>
        <w:rFonts w:ascii="Garamond" w:hAnsi="Garamond"/>
      </w:rPr>
      <w:t>202</w:t>
    </w:r>
    <w:r w:rsidR="005D7B03">
      <w:rPr>
        <w:rFonts w:ascii="Garamond" w:hAnsi="Garamond"/>
      </w:rPr>
      <w:t>1</w:t>
    </w:r>
    <w:r w:rsidRPr="00B46CE0">
      <w:rPr>
        <w:rFonts w:ascii="Garamond" w:hAnsi="Garamond"/>
      </w:rPr>
      <w:t xml:space="preserve"> AA</w:t>
    </w:r>
    <w:r w:rsidR="005D7B03">
      <w:rPr>
        <w:rFonts w:ascii="Garamond" w:hAnsi="Garamond"/>
      </w:rPr>
      <w:t>PP</w:t>
    </w:r>
    <w:r w:rsidRPr="00B46CE0">
      <w:rPr>
        <w:rFonts w:ascii="Garamond" w:hAnsi="Garamond"/>
      </w:rPr>
      <w:tab/>
    </w:r>
    <w:r w:rsidR="005D7B03">
      <w:rPr>
        <w:rFonts w:ascii="Garamond" w:hAnsi="Garamond"/>
      </w:rPr>
      <w:t xml:space="preserve">              </w:t>
    </w:r>
    <w:r w:rsidRPr="00B46CE0">
      <w:rPr>
        <w:rFonts w:ascii="Garamond" w:hAnsi="Garamond"/>
      </w:rPr>
      <w:tab/>
    </w:r>
    <w:r w:rsidR="005D7B03">
      <w:rPr>
        <w:rFonts w:ascii="Garamond" w:hAnsi="Garamond"/>
      </w:rPr>
      <w:t xml:space="preserve">            </w:t>
    </w:r>
    <w:r w:rsidR="005D7B03">
      <w:rPr>
        <w:rFonts w:ascii="Garamond" w:hAnsi="Garamond"/>
        <w:noProof/>
      </w:rPr>
      <w:drawing>
        <wp:inline distT="0" distB="0" distL="0" distR="0" wp14:anchorId="22C93F71" wp14:editId="1D938AD9">
          <wp:extent cx="1394431" cy="540000"/>
          <wp:effectExtent l="0" t="0" r="3175" b="635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6CE0">
      <w:rPr>
        <w:rFonts w:ascii="Garamond" w:hAnsi="Garamond"/>
      </w:rPr>
      <w:tab/>
    </w:r>
    <w:r w:rsidRPr="00B46CE0">
      <w:rPr>
        <w:rFonts w:ascii="Garamond" w:hAnsi="Garamond"/>
      </w:rPr>
      <w:tab/>
    </w:r>
    <w:r w:rsidRPr="00B46CE0">
      <w:rPr>
        <w:rFonts w:ascii="Garamond" w:hAnsi="Garamond"/>
      </w:rPr>
      <w:tab/>
      <w:t>2</w:t>
    </w:r>
    <w:r w:rsidR="005D7B03">
      <w:rPr>
        <w:rFonts w:ascii="Garamond" w:hAnsi="Garamond"/>
      </w:rPr>
      <w:t>8</w:t>
    </w:r>
    <w:r w:rsidRPr="00B46CE0">
      <w:rPr>
        <w:rFonts w:ascii="Garamond" w:hAnsi="Garamond"/>
        <w:vertAlign w:val="superscript"/>
      </w:rPr>
      <w:t>th</w:t>
    </w:r>
    <w:r w:rsidR="005D7B03">
      <w:rPr>
        <w:rFonts w:ascii="Garamond" w:hAnsi="Garamond"/>
      </w:rPr>
      <w:t xml:space="preserve"> – 29</w:t>
    </w:r>
    <w:r w:rsidR="005D7B03" w:rsidRPr="005D7B03">
      <w:rPr>
        <w:rFonts w:ascii="Garamond" w:hAnsi="Garamond"/>
        <w:vertAlign w:val="superscript"/>
      </w:rPr>
      <w:t>th</w:t>
    </w:r>
    <w:r w:rsidR="005D7B03">
      <w:rPr>
        <w:rFonts w:ascii="Garamond" w:hAnsi="Garamond"/>
      </w:rPr>
      <w:t xml:space="preserve"> </w:t>
    </w:r>
    <w:r w:rsidRPr="00B46CE0">
      <w:rPr>
        <w:rFonts w:ascii="Garamond" w:hAnsi="Garamond"/>
      </w:rPr>
      <w:t>September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26C27"/>
    <w:multiLevelType w:val="hybridMultilevel"/>
    <w:tmpl w:val="7F0441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C1"/>
    <w:rsid w:val="0008602E"/>
    <w:rsid w:val="000F4256"/>
    <w:rsid w:val="000F4B75"/>
    <w:rsid w:val="001D184B"/>
    <w:rsid w:val="0022434F"/>
    <w:rsid w:val="003934BE"/>
    <w:rsid w:val="003C73D3"/>
    <w:rsid w:val="004F02D5"/>
    <w:rsid w:val="005C221B"/>
    <w:rsid w:val="005D7B03"/>
    <w:rsid w:val="00651B11"/>
    <w:rsid w:val="0066088D"/>
    <w:rsid w:val="00664CE8"/>
    <w:rsid w:val="0069302E"/>
    <w:rsid w:val="006E3553"/>
    <w:rsid w:val="0075637F"/>
    <w:rsid w:val="007C5705"/>
    <w:rsid w:val="007F7BF8"/>
    <w:rsid w:val="008337B5"/>
    <w:rsid w:val="00883E0A"/>
    <w:rsid w:val="009D17BC"/>
    <w:rsid w:val="00A40C1C"/>
    <w:rsid w:val="00AA6EBB"/>
    <w:rsid w:val="00B46CE0"/>
    <w:rsid w:val="00B82843"/>
    <w:rsid w:val="00B94F0B"/>
    <w:rsid w:val="00BF60FC"/>
    <w:rsid w:val="00C32E58"/>
    <w:rsid w:val="00C7786A"/>
    <w:rsid w:val="00CE289F"/>
    <w:rsid w:val="00DB2EC1"/>
    <w:rsid w:val="00E0411F"/>
    <w:rsid w:val="00E045B6"/>
    <w:rsid w:val="00E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3270"/>
  <w15:chartTrackingRefBased/>
  <w15:docId w15:val="{6BFF1286-1510-B542-8C14-E8EBCA4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02E"/>
  </w:style>
  <w:style w:type="paragraph" w:styleId="Footer">
    <w:name w:val="footer"/>
    <w:basedOn w:val="Normal"/>
    <w:link w:val="FooterChar"/>
    <w:uiPriority w:val="99"/>
    <w:unhideWhenUsed/>
    <w:rsid w:val="00086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2E"/>
  </w:style>
  <w:style w:type="character" w:styleId="Hyperlink">
    <w:name w:val="Hyperlink"/>
    <w:basedOn w:val="DefaultParagraphFont"/>
    <w:uiPriority w:val="99"/>
    <w:unhideWhenUsed/>
    <w:rsid w:val="007F7B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osothon@a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osothon@a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Wilson</dc:creator>
  <cp:keywords/>
  <dc:description/>
  <cp:lastModifiedBy>karen bland</cp:lastModifiedBy>
  <cp:revision>10</cp:revision>
  <dcterms:created xsi:type="dcterms:W3CDTF">2020-09-16T22:56:00Z</dcterms:created>
  <dcterms:modified xsi:type="dcterms:W3CDTF">2021-07-29T05:08:00Z</dcterms:modified>
</cp:coreProperties>
</file>